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486494"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Film Analysis #4</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Camera Map</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lastRenderedPageBreak/>
        <w:t xml:space="preserve">1. </w:t>
      </w:r>
      <w:r w:rsidR="00486494">
        <w:rPr>
          <w:rFonts w:ascii="Open Sans" w:eastAsia="Open Sans" w:hAnsi="Open Sans" w:cs="Open Sans"/>
          <w:bCs/>
          <w:color w:val="262626" w:themeColor="text1" w:themeTint="D9"/>
        </w:rPr>
        <w:t xml:space="preserve">Write a 100 word analysis and cite at least 3 references about the assigned scene from </w:t>
      </w:r>
      <w:r w:rsidR="00486494">
        <w:rPr>
          <w:rFonts w:ascii="Open Sans" w:eastAsia="Open Sans" w:hAnsi="Open Sans" w:cs="Open Sans"/>
          <w:bCs/>
          <w:i/>
          <w:color w:val="262626" w:themeColor="text1" w:themeTint="D9"/>
        </w:rPr>
        <w:t>What’s Up Doc?</w:t>
      </w:r>
      <w:r w:rsidR="00486494">
        <w:rPr>
          <w:rFonts w:ascii="Open Sans" w:eastAsia="Open Sans" w:hAnsi="Open Sans" w:cs="Open Sans"/>
          <w:bCs/>
          <w:color w:val="262626" w:themeColor="text1" w:themeTint="D9"/>
        </w:rPr>
        <w:t xml:space="preserve"> and answer the following questions:</w:t>
      </w:r>
    </w:p>
    <w:p w:rsidR="00486494" w:rsidRDefault="0048649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a) How does this scene relate to the story?</w:t>
      </w:r>
    </w:p>
    <w:p w:rsidR="00486494" w:rsidRPr="00D2116C" w:rsidRDefault="00D2116C" w:rsidP="00D2116C">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 xml:space="preserve">The drug store scene in </w:t>
      </w:r>
      <w:r>
        <w:rPr>
          <w:rFonts w:ascii="Open Sans Light" w:eastAsia="Open Sans" w:hAnsi="Open Sans Light" w:cs="Open Sans Light"/>
          <w:i/>
          <w:color w:val="404040" w:themeColor="text1" w:themeTint="BF"/>
        </w:rPr>
        <w:t>What’s Up Doc?</w:t>
      </w:r>
      <w:r>
        <w:rPr>
          <w:rFonts w:ascii="Open Sans Light" w:eastAsia="Open Sans" w:hAnsi="Open Sans Light" w:cs="Open Sans Light"/>
          <w:color w:val="404040" w:themeColor="text1" w:themeTint="BF"/>
        </w:rPr>
        <w:t xml:space="preserve"> </w:t>
      </w:r>
      <w:r w:rsidR="006D1F3E">
        <w:rPr>
          <w:rFonts w:ascii="Open Sans Light" w:eastAsia="Open Sans" w:hAnsi="Open Sans Light" w:cs="Open Sans Light"/>
          <w:color w:val="404040" w:themeColor="text1" w:themeTint="BF"/>
        </w:rPr>
        <w:t>relates to the nature of the screwball comedy story that director Bogdanovich is trying to tell. The drugstore scene features several moments of slapstick, mistaken identities, and inane concerns for motives that recall the comedic references of the thirties (</w:t>
      </w:r>
      <w:r w:rsidR="00932F76">
        <w:rPr>
          <w:rFonts w:ascii="Open Sans Light" w:eastAsia="Open Sans" w:hAnsi="Open Sans Light" w:cs="Open Sans Light"/>
          <w:color w:val="404040" w:themeColor="text1" w:themeTint="BF"/>
        </w:rPr>
        <w:t>Canby). This scene furthers the nature of the film by giving us the plot of the story in the form of a screwball comedy.</w:t>
      </w:r>
    </w:p>
    <w:p w:rsidR="00486494" w:rsidRDefault="0048649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b) How does this scene affect the outcome of the film?</w:t>
      </w:r>
    </w:p>
    <w:p w:rsidR="008319C3" w:rsidRPr="00D2116C" w:rsidRDefault="008319C3" w:rsidP="008319C3">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 xml:space="preserve">The drug store scene in </w:t>
      </w:r>
      <w:r>
        <w:rPr>
          <w:rFonts w:ascii="Open Sans Light" w:eastAsia="Open Sans" w:hAnsi="Open Sans Light" w:cs="Open Sans Light"/>
          <w:i/>
          <w:color w:val="404040" w:themeColor="text1" w:themeTint="BF"/>
        </w:rPr>
        <w:t>What’s Up Doc?</w:t>
      </w:r>
      <w:r>
        <w:rPr>
          <w:rFonts w:ascii="Open Sans Light" w:eastAsia="Open Sans" w:hAnsi="Open Sans Light" w:cs="Open Sans Light"/>
          <w:color w:val="404040" w:themeColor="text1" w:themeTint="BF"/>
        </w:rPr>
        <w:t xml:space="preserve"> provides the viewer with both a character setup and a piece of information that nicely wraps up the movie. Howard is established as being a sort of absent minded professor while Judy’s character shows she has an impressive amount of knowledge despite not having any credentials. Judy’s character reveal is especially important because this information is crucial to how she is able to call out Hugh as a plagiarist at the end of the film, essentially awarding Howard the Larrabee Foundation grant he’s been trying to get (</w:t>
      </w:r>
      <w:r>
        <w:rPr>
          <w:rFonts w:ascii="Open Sans Light" w:eastAsia="Open Sans" w:hAnsi="Open Sans Light" w:cs="Open Sans Light"/>
          <w:color w:val="404040" w:themeColor="text1" w:themeTint="BF"/>
        </w:rPr>
        <w:t>TV Tropes</w:t>
      </w:r>
      <w:r>
        <w:rPr>
          <w:rFonts w:ascii="Open Sans Light" w:eastAsia="Open Sans" w:hAnsi="Open Sans Light" w:cs="Open Sans Light"/>
          <w:color w:val="404040" w:themeColor="text1" w:themeTint="BF"/>
        </w:rPr>
        <w:t>). Without the setup provided by the drug store scene the viewer wouldn’t have any previous knowledge of how Judy is able to recall facts from out of nowhere.</w:t>
      </w:r>
    </w:p>
    <w:p w:rsidR="00486494" w:rsidRDefault="0048649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c) Which part of the film structure is represented in this scene?</w:t>
      </w:r>
    </w:p>
    <w:p w:rsidR="006D1F3E" w:rsidRPr="00D2116C" w:rsidRDefault="006D1F3E" w:rsidP="006D1F3E">
      <w:pPr>
        <w:pStyle w:val="Normal1"/>
        <w:ind w:firstLine="72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 xml:space="preserve">The drug store scene in </w:t>
      </w:r>
      <w:r>
        <w:rPr>
          <w:rFonts w:ascii="Open Sans Light" w:eastAsia="Open Sans" w:hAnsi="Open Sans Light" w:cs="Open Sans Light"/>
          <w:i/>
          <w:color w:val="404040" w:themeColor="text1" w:themeTint="BF"/>
        </w:rPr>
        <w:t>What’s Up Doc?</w:t>
      </w:r>
      <w:r>
        <w:rPr>
          <w:rFonts w:ascii="Open Sans Light" w:eastAsia="Open Sans" w:hAnsi="Open Sans Light" w:cs="Open Sans Light"/>
          <w:color w:val="404040" w:themeColor="text1" w:themeTint="BF"/>
        </w:rPr>
        <w:t xml:space="preserve"> sets the plot and the catalyst for the film. Despite trying to avoid Judy, Judy is persistent in finding out who Howard is and why he is in town. By bumping into Howard at the drug store and learning what he’s all about, Judy sets her sights clearly on pursuing Howard, despite his request for her to “go away and just leave me alone” (Huntley). This scene gives the viewer all the information they need to understand the situation for Howard and Judy and sets up the great chase of Judy trying to win over Howard.</w:t>
      </w:r>
    </w:p>
    <w:p w:rsidR="00932F76" w:rsidRDefault="00932F76" w:rsidP="002D03DC">
      <w:pPr>
        <w:pStyle w:val="Normal1"/>
        <w:rPr>
          <w:rFonts w:ascii="Open Sans" w:eastAsia="Open Sans" w:hAnsi="Open Sans" w:cs="Open Sans"/>
          <w:bCs/>
          <w:color w:val="262626" w:themeColor="text1" w:themeTint="D9"/>
        </w:rPr>
      </w:pPr>
    </w:p>
    <w:p w:rsidR="00932F76" w:rsidRDefault="00932F76" w:rsidP="002D03DC">
      <w:pPr>
        <w:pStyle w:val="Normal1"/>
        <w:rPr>
          <w:rFonts w:ascii="Open Sans" w:eastAsia="Open Sans" w:hAnsi="Open Sans" w:cs="Open Sans"/>
          <w:bCs/>
          <w:color w:val="262626" w:themeColor="text1" w:themeTint="D9"/>
        </w:rPr>
      </w:pPr>
    </w:p>
    <w:p w:rsidR="00932F76" w:rsidRDefault="00932F76" w:rsidP="002D03DC">
      <w:pPr>
        <w:pStyle w:val="Normal1"/>
        <w:rPr>
          <w:rFonts w:ascii="Open Sans" w:eastAsia="Open Sans" w:hAnsi="Open Sans" w:cs="Open Sans"/>
          <w:bCs/>
          <w:color w:val="262626" w:themeColor="text1" w:themeTint="D9"/>
        </w:rPr>
      </w:pPr>
    </w:p>
    <w:p w:rsidR="001E3B27" w:rsidRPr="00932F76" w:rsidRDefault="002D03DC" w:rsidP="00486494">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2.  </w:t>
      </w:r>
      <w:r w:rsidR="00486494">
        <w:rPr>
          <w:rFonts w:ascii="Open Sans" w:eastAsia="Open Sans" w:hAnsi="Open Sans" w:cs="Open Sans"/>
          <w:bCs/>
          <w:color w:val="262626" w:themeColor="text1" w:themeTint="D9"/>
        </w:rPr>
        <w:t>Create a camera map of the scene. Identify the two main characters by name and label the props and set items. Use solid arrows to show the direction of movement of cameras and dotted lines for characters.</w:t>
      </w:r>
    </w:p>
    <w:p w:rsidR="00486494" w:rsidRDefault="00932F76" w:rsidP="00932F76">
      <w:pPr>
        <w:pStyle w:val="Normal1"/>
        <w:jc w:val="center"/>
        <w:rPr>
          <w:rFonts w:ascii="Open Sans Semibold" w:eastAsia="Open Sans" w:hAnsi="Open Sans Semibold" w:cs="Open Sans Semibold"/>
          <w:bCs/>
          <w:color w:val="262626" w:themeColor="text1" w:themeTint="D9"/>
        </w:rPr>
      </w:pPr>
      <w:r>
        <w:rPr>
          <w:rFonts w:ascii="Open Sans Semibold" w:eastAsia="Open Sans" w:hAnsi="Open Sans Semibold" w:cs="Open Sans Semibold"/>
          <w:bCs/>
          <w:color w:val="262626" w:themeColor="text1" w:themeTint="D9"/>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6.5pt;height:630.75pt">
            <v:imagedata r:id="rId8" o:title="flm151_wk04_wudScene_cameraMap"/>
          </v:shape>
        </w:pict>
      </w:r>
    </w:p>
    <w:p w:rsidR="007C26A6" w:rsidRDefault="00CD250D" w:rsidP="001F35E4">
      <w:pPr>
        <w:pStyle w:val="Normal1"/>
        <w:jc w:val="center"/>
        <w:rPr>
          <w:rFonts w:ascii="Open Sans Semibold" w:eastAsia="Open Sans" w:hAnsi="Open Sans Semibold" w:cs="Open Sans Semibold"/>
          <w:bCs/>
          <w:color w:val="262626" w:themeColor="text1" w:themeTint="D9"/>
        </w:rPr>
      </w:pPr>
      <w:r w:rsidRPr="00EF3E44">
        <w:rPr>
          <w:rFonts w:ascii="Open Sans Semibold" w:eastAsia="Open Sans" w:hAnsi="Open Sans Semibold" w:cs="Open Sans Semibold"/>
          <w:bCs/>
          <w:color w:val="262626" w:themeColor="text1" w:themeTint="D9"/>
        </w:rPr>
        <w:lastRenderedPageBreak/>
        <w:t>Works Cited</w:t>
      </w:r>
    </w:p>
    <w:p w:rsidR="007C26A6" w:rsidRPr="00EF3E44" w:rsidRDefault="00CC2A2B" w:rsidP="007C26A6">
      <w:pPr>
        <w:pStyle w:val="Normal1"/>
        <w:jc w:val="center"/>
        <w:rPr>
          <w:rFonts w:ascii="Open Sans Semibold" w:eastAsia="Open Sans" w:hAnsi="Open Sans Semibold" w:cs="Open Sans Semibold"/>
          <w:bCs/>
          <w:color w:val="262626" w:themeColor="text1" w:themeTint="D9"/>
        </w:rPr>
      </w:pPr>
      <w:r w:rsidRPr="00E63711">
        <w:rPr>
          <w:rFonts w:ascii="Open Sans" w:hAnsi="Open Sans" w:cs="Open Sans"/>
          <w:noProof/>
          <w:sz w:val="18"/>
          <w:szCs w:val="18"/>
        </w:rPr>
        <mc:AlternateContent>
          <mc:Choice Requires="wps">
            <w:drawing>
              <wp:anchor distT="0" distB="0" distL="114300" distR="114300" simplePos="0" relativeHeight="251659264" behindDoc="0" locked="0" layoutInCell="1" allowOverlap="1" wp14:anchorId="5ED6037C" wp14:editId="5350868F">
                <wp:simplePos x="0" y="0"/>
                <wp:positionH relativeFrom="margin">
                  <wp:posOffset>0</wp:posOffset>
                </wp:positionH>
                <wp:positionV relativeFrom="paragraph">
                  <wp:posOffset>0</wp:posOffset>
                </wp:positionV>
                <wp:extent cx="5954751" cy="0"/>
                <wp:effectExtent l="0" t="0" r="27305" b="19050"/>
                <wp:wrapNone/>
                <wp:docPr id="1" name="Straight Connector 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4E13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" strokecolor="black [3200]" strokeweight=".5pt">
                <v:stroke joinstyle="miter"/>
                <w10:wrap anchorx="margin"/>
              </v:line>
            </w:pict>
          </mc:Fallback>
        </mc:AlternateContent>
      </w:r>
    </w:p>
    <w:p w:rsidR="00CE1883" w:rsidRDefault="00CE1883"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CE1883">
        <w:rPr>
          <w:rFonts w:ascii="Open Sans Light" w:eastAsia="Open Sans" w:hAnsi="Open Sans Light" w:cs="Open Sans Light"/>
          <w:i/>
          <w:iCs/>
          <w:color w:val="404040" w:themeColor="text1" w:themeTint="BF"/>
        </w:rPr>
        <w:t>What's Up, Doc</w:t>
      </w:r>
      <w:r w:rsidRPr="00CE1883">
        <w:rPr>
          <w:rFonts w:ascii="Open Sans Light" w:eastAsia="Open Sans" w:hAnsi="Open Sans Light" w:cs="Open Sans Light"/>
          <w:iCs/>
          <w:color w:val="404040" w:themeColor="text1" w:themeTint="BF"/>
        </w:rPr>
        <w:t xml:space="preserve">? Dir. Peter </w:t>
      </w:r>
      <w:proofErr w:type="spellStart"/>
      <w:r w:rsidRPr="00CE1883">
        <w:rPr>
          <w:rFonts w:ascii="Open Sans Light" w:eastAsia="Open Sans" w:hAnsi="Open Sans Light" w:cs="Open Sans Light"/>
          <w:iCs/>
          <w:color w:val="404040" w:themeColor="text1" w:themeTint="BF"/>
        </w:rPr>
        <w:t>Bogdanovich</w:t>
      </w:r>
      <w:bookmarkStart w:id="0" w:name="_GoBack"/>
      <w:bookmarkEnd w:id="0"/>
      <w:proofErr w:type="spellEnd"/>
      <w:r w:rsidRPr="00CE1883">
        <w:rPr>
          <w:rFonts w:ascii="Open Sans Light" w:eastAsia="Open Sans" w:hAnsi="Open Sans Light" w:cs="Open Sans Light"/>
          <w:iCs/>
          <w:color w:val="404040" w:themeColor="text1" w:themeTint="BF"/>
        </w:rPr>
        <w:t xml:space="preserve">. Prod. Peter </w:t>
      </w:r>
      <w:proofErr w:type="spellStart"/>
      <w:r w:rsidRPr="00CE1883">
        <w:rPr>
          <w:rFonts w:ascii="Open Sans Light" w:eastAsia="Open Sans" w:hAnsi="Open Sans Light" w:cs="Open Sans Light"/>
          <w:iCs/>
          <w:color w:val="404040" w:themeColor="text1" w:themeTint="BF"/>
        </w:rPr>
        <w:t>Bogdanovich</w:t>
      </w:r>
      <w:proofErr w:type="spellEnd"/>
      <w:r w:rsidRPr="00CE1883">
        <w:rPr>
          <w:rFonts w:ascii="Open Sans Light" w:eastAsia="Open Sans" w:hAnsi="Open Sans Light" w:cs="Open Sans Light"/>
          <w:iCs/>
          <w:color w:val="404040" w:themeColor="text1" w:themeTint="BF"/>
        </w:rPr>
        <w:t>. By Buck Henry, David Newman, and Robert Benton. Perf. Barbra Streisand, Ryan O'Neal, and Madeline Kahn. Warner Bros., Inc., 1972.</w:t>
      </w:r>
    </w:p>
    <w:p w:rsidR="006D1F3E" w:rsidRPr="006D1F3E" w:rsidRDefault="006D1F3E"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6D1F3E">
        <w:rPr>
          <w:rFonts w:ascii="Open Sans Light" w:eastAsia="Open Sans" w:hAnsi="Open Sans Light" w:cs="Open Sans Light"/>
          <w:iCs/>
          <w:color w:val="404040" w:themeColor="text1" w:themeTint="BF"/>
        </w:rPr>
        <w:t>Canby, Vincent. "</w:t>
      </w:r>
      <w:r w:rsidR="00932F76">
        <w:rPr>
          <w:rFonts w:ascii="Open Sans Light" w:eastAsia="Open Sans" w:hAnsi="Open Sans Light" w:cs="Open Sans Light"/>
          <w:iCs/>
          <w:color w:val="404040" w:themeColor="text1" w:themeTint="BF"/>
        </w:rPr>
        <w:t>Movie Review: What’s Up Doc?</w:t>
      </w:r>
      <w:r w:rsidRPr="006D1F3E">
        <w:rPr>
          <w:rFonts w:ascii="Open Sans Light" w:eastAsia="Open Sans" w:hAnsi="Open Sans Light" w:cs="Open Sans Light"/>
          <w:iCs/>
          <w:color w:val="404040" w:themeColor="text1" w:themeTint="BF"/>
        </w:rPr>
        <w:t>" </w:t>
      </w:r>
      <w:r w:rsidRPr="006D1F3E">
        <w:rPr>
          <w:rFonts w:ascii="Open Sans Light" w:eastAsia="Open Sans" w:hAnsi="Open Sans Light" w:cs="Open Sans Light"/>
          <w:i/>
          <w:iCs/>
          <w:color w:val="404040" w:themeColor="text1" w:themeTint="BF"/>
        </w:rPr>
        <w:t>Movies</w:t>
      </w:r>
      <w:r w:rsidRPr="006D1F3E">
        <w:rPr>
          <w:rFonts w:ascii="Open Sans Light" w:eastAsia="Open Sans" w:hAnsi="Open Sans Light" w:cs="Open Sans Light"/>
          <w:iCs/>
          <w:color w:val="404040" w:themeColor="text1" w:themeTint="BF"/>
        </w:rPr>
        <w:t xml:space="preserve">. </w:t>
      </w:r>
      <w:proofErr w:type="spellStart"/>
      <w:r w:rsidRPr="006D1F3E">
        <w:rPr>
          <w:rFonts w:ascii="Open Sans Light" w:eastAsia="Open Sans" w:hAnsi="Open Sans Light" w:cs="Open Sans Light"/>
          <w:iCs/>
          <w:color w:val="404040" w:themeColor="text1" w:themeTint="BF"/>
        </w:rPr>
        <w:t>N.p</w:t>
      </w:r>
      <w:proofErr w:type="spellEnd"/>
      <w:r w:rsidRPr="006D1F3E">
        <w:rPr>
          <w:rFonts w:ascii="Open Sans Light" w:eastAsia="Open Sans" w:hAnsi="Open Sans Light" w:cs="Open Sans Light"/>
          <w:iCs/>
          <w:color w:val="404040" w:themeColor="text1" w:themeTint="BF"/>
        </w:rPr>
        <w:t>., 10 Mar. 1972. Web. 2 Oct. 2016. &lt;http://www.nytimes.com/movie/review?res=EE05E7DF173DE774BC4852DFB5668389669EDE&gt;.</w:t>
      </w:r>
    </w:p>
    <w:p w:rsidR="008319C3" w:rsidRPr="008319C3" w:rsidRDefault="008319C3"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8319C3">
        <w:rPr>
          <w:rFonts w:ascii="Open Sans Light" w:eastAsia="Open Sans" w:hAnsi="Open Sans Light" w:cs="Open Sans Light"/>
          <w:iCs/>
          <w:color w:val="404040" w:themeColor="text1" w:themeTint="BF"/>
        </w:rPr>
        <w:t>Huntley, KE Monahan. "</w:t>
      </w:r>
      <w:proofErr w:type="spellStart"/>
      <w:r w:rsidRPr="008319C3">
        <w:rPr>
          <w:rFonts w:ascii="Open Sans Light" w:eastAsia="Open Sans" w:hAnsi="Open Sans Light" w:cs="Open Sans Light"/>
          <w:iCs/>
          <w:color w:val="404040" w:themeColor="text1" w:themeTint="BF"/>
        </w:rPr>
        <w:t>MenuDramatica®The</w:t>
      </w:r>
      <w:proofErr w:type="spellEnd"/>
      <w:r w:rsidRPr="008319C3">
        <w:rPr>
          <w:rFonts w:ascii="Open Sans Light" w:eastAsia="Open Sans" w:hAnsi="Open Sans Light" w:cs="Open Sans Light"/>
          <w:iCs/>
          <w:color w:val="404040" w:themeColor="text1" w:themeTint="BF"/>
        </w:rPr>
        <w:t xml:space="preserve"> Next Chapter in Story Development." </w:t>
      </w:r>
      <w:r w:rsidRPr="008319C3">
        <w:rPr>
          <w:rFonts w:ascii="Open Sans Light" w:eastAsia="Open Sans" w:hAnsi="Open Sans Light" w:cs="Open Sans Light"/>
          <w:i/>
          <w:iCs/>
          <w:color w:val="404040" w:themeColor="text1" w:themeTint="BF"/>
        </w:rPr>
        <w:t>What’s Up Doc?</w:t>
      </w:r>
      <w:r w:rsidRPr="008319C3">
        <w:rPr>
          <w:rFonts w:ascii="Open Sans Light" w:eastAsia="Open Sans" w:hAnsi="Open Sans Light" w:cs="Open Sans Light"/>
          <w:iCs/>
          <w:color w:val="404040" w:themeColor="text1" w:themeTint="BF"/>
        </w:rPr>
        <w:t> </w:t>
      </w:r>
      <w:proofErr w:type="spellStart"/>
      <w:r w:rsidRPr="008319C3">
        <w:rPr>
          <w:rFonts w:ascii="Open Sans Light" w:eastAsia="Open Sans" w:hAnsi="Open Sans Light" w:cs="Open Sans Light"/>
          <w:iCs/>
          <w:color w:val="404040" w:themeColor="text1" w:themeTint="BF"/>
        </w:rPr>
        <w:t>N.p</w:t>
      </w:r>
      <w:proofErr w:type="spellEnd"/>
      <w:r w:rsidRPr="008319C3">
        <w:rPr>
          <w:rFonts w:ascii="Open Sans Light" w:eastAsia="Open Sans" w:hAnsi="Open Sans Light" w:cs="Open Sans Light"/>
          <w:iCs/>
          <w:color w:val="404040" w:themeColor="text1" w:themeTint="BF"/>
        </w:rPr>
        <w:t xml:space="preserve">., </w:t>
      </w:r>
      <w:proofErr w:type="spellStart"/>
      <w:r w:rsidRPr="008319C3">
        <w:rPr>
          <w:rFonts w:ascii="Open Sans Light" w:eastAsia="Open Sans" w:hAnsi="Open Sans Light" w:cs="Open Sans Light"/>
          <w:iCs/>
          <w:color w:val="404040" w:themeColor="text1" w:themeTint="BF"/>
        </w:rPr>
        <w:t>n.d.</w:t>
      </w:r>
      <w:proofErr w:type="spellEnd"/>
      <w:r w:rsidRPr="008319C3">
        <w:rPr>
          <w:rFonts w:ascii="Open Sans Light" w:eastAsia="Open Sans" w:hAnsi="Open Sans Light" w:cs="Open Sans Light"/>
          <w:iCs/>
          <w:color w:val="404040" w:themeColor="text1" w:themeTint="BF"/>
        </w:rPr>
        <w:t xml:space="preserve"> Web. 02 Oct. 2016. &lt;http://dramatica.com/articles/whats-up-doc&gt;.</w:t>
      </w:r>
    </w:p>
    <w:p w:rsidR="00BB587F" w:rsidRDefault="00CE1883" w:rsidP="00CE1883">
      <w:pPr>
        <w:pStyle w:val="Normal1"/>
        <w:spacing w:line="360" w:lineRule="auto"/>
        <w:ind w:left="720" w:hanging="720"/>
        <w:contextualSpacing/>
        <w:rPr>
          <w:rFonts w:ascii="Open Sans Light" w:eastAsia="Open Sans" w:hAnsi="Open Sans Light" w:cs="Open Sans Light"/>
          <w:iCs/>
          <w:color w:val="404040" w:themeColor="text1" w:themeTint="BF"/>
        </w:rPr>
      </w:pPr>
      <w:r w:rsidRPr="00CE1883">
        <w:rPr>
          <w:rFonts w:ascii="Open Sans Light" w:eastAsia="Open Sans" w:hAnsi="Open Sans Light" w:cs="Open Sans Light"/>
          <w:iCs/>
          <w:color w:val="404040" w:themeColor="text1" w:themeTint="BF"/>
        </w:rPr>
        <w:t>TV Tropes. "What's Up, Doc? (Film) - TV Tropes." </w:t>
      </w:r>
      <w:r w:rsidRPr="00CE1883">
        <w:rPr>
          <w:rFonts w:ascii="Open Sans Light" w:eastAsia="Open Sans" w:hAnsi="Open Sans Light" w:cs="Open Sans Light"/>
          <w:i/>
          <w:iCs/>
          <w:color w:val="404040" w:themeColor="text1" w:themeTint="BF"/>
        </w:rPr>
        <w:t>TV Tropes</w:t>
      </w:r>
      <w:r w:rsidRPr="00CE1883">
        <w:rPr>
          <w:rFonts w:ascii="Open Sans Light" w:eastAsia="Open Sans" w:hAnsi="Open Sans Light" w:cs="Open Sans Light"/>
          <w:iCs/>
          <w:color w:val="404040" w:themeColor="text1" w:themeTint="BF"/>
        </w:rPr>
        <w:t xml:space="preserve">. </w:t>
      </w:r>
      <w:proofErr w:type="spellStart"/>
      <w:r w:rsidRPr="00CE1883">
        <w:rPr>
          <w:rFonts w:ascii="Open Sans Light" w:eastAsia="Open Sans" w:hAnsi="Open Sans Light" w:cs="Open Sans Light"/>
          <w:iCs/>
          <w:color w:val="404040" w:themeColor="text1" w:themeTint="BF"/>
        </w:rPr>
        <w:t>N.p</w:t>
      </w:r>
      <w:proofErr w:type="spellEnd"/>
      <w:r w:rsidRPr="00CE1883">
        <w:rPr>
          <w:rFonts w:ascii="Open Sans Light" w:eastAsia="Open Sans" w:hAnsi="Open Sans Light" w:cs="Open Sans Light"/>
          <w:iCs/>
          <w:color w:val="404040" w:themeColor="text1" w:themeTint="BF"/>
        </w:rPr>
        <w:t xml:space="preserve">., </w:t>
      </w:r>
      <w:proofErr w:type="spellStart"/>
      <w:r w:rsidRPr="00CE1883">
        <w:rPr>
          <w:rFonts w:ascii="Open Sans Light" w:eastAsia="Open Sans" w:hAnsi="Open Sans Light" w:cs="Open Sans Light"/>
          <w:iCs/>
          <w:color w:val="404040" w:themeColor="text1" w:themeTint="BF"/>
        </w:rPr>
        <w:t>n.d.</w:t>
      </w:r>
      <w:proofErr w:type="spellEnd"/>
      <w:r w:rsidRPr="00CE1883">
        <w:rPr>
          <w:rFonts w:ascii="Open Sans Light" w:eastAsia="Open Sans" w:hAnsi="Open Sans Light" w:cs="Open Sans Light"/>
          <w:iCs/>
          <w:color w:val="404040" w:themeColor="text1" w:themeTint="BF"/>
        </w:rPr>
        <w:t xml:space="preserve"> Web. 02 Oct. 2016. &lt;http://tvtropes.org/pmwiki/pmwiki.php/Film/WhatsUpDoc&gt;.</w:t>
      </w:r>
    </w:p>
    <w:p w:rsidR="00CE1883" w:rsidRPr="00BB587F" w:rsidRDefault="00CE1883" w:rsidP="00CE1883">
      <w:pPr>
        <w:pStyle w:val="Normal1"/>
        <w:spacing w:line="360" w:lineRule="auto"/>
        <w:ind w:left="720" w:hanging="720"/>
        <w:contextualSpacing/>
        <w:rPr>
          <w:rFonts w:ascii="Open Sans Light" w:eastAsia="Open Sans" w:hAnsi="Open Sans Light" w:cs="Open Sans Light"/>
          <w:iCs/>
          <w:color w:val="404040" w:themeColor="text1" w:themeTint="BF"/>
        </w:rPr>
      </w:pPr>
    </w:p>
    <w:sectPr w:rsidR="00CE1883" w:rsidRPr="00BB587F" w:rsidSect="00F81072">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05D2" w:rsidRDefault="002905D2" w:rsidP="00505DA7">
      <w:pPr>
        <w:spacing w:after="0" w:line="240" w:lineRule="auto"/>
      </w:pPr>
      <w:r>
        <w:separator/>
      </w:r>
    </w:p>
  </w:endnote>
  <w:endnote w:type="continuationSeparator" w:id="0">
    <w:p w:rsidR="002905D2" w:rsidRDefault="002905D2"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7A6A05F-F196-44C0-B42E-845535A4B446}"/>
    <w:embedBold r:id="rId2" w:fontKey="{7346CC83-89FB-4362-9765-8632CA2CA587}"/>
    <w:embedItalic r:id="rId3" w:fontKey="{9A2C49D0-D7AF-4B1A-A773-C2C678B77E1C}"/>
  </w:font>
  <w:font w:name="Symbol">
    <w:panose1 w:val="05050102010706020507"/>
    <w:charset w:val="02"/>
    <w:family w:val="roman"/>
    <w:pitch w:val="variable"/>
    <w:sig w:usb0="00000000" w:usb1="10000000" w:usb2="00000000" w:usb3="00000000" w:csb0="80000000" w:csb1="00000000"/>
    <w:embedRegular r:id="rId4" w:fontKey="{BC29ECD7-2DF2-4347-834B-2922980D0AF6}"/>
  </w:font>
  <w:font w:name="Courier New">
    <w:panose1 w:val="02070309020205020404"/>
    <w:charset w:val="00"/>
    <w:family w:val="modern"/>
    <w:pitch w:val="fixed"/>
    <w:sig w:usb0="E0002EFF" w:usb1="C0007843" w:usb2="00000009" w:usb3="00000000" w:csb0="000001FF" w:csb1="00000000"/>
    <w:embedRegular r:id="rId5" w:fontKey="{7CD1E5C1-0931-4ABB-AE40-E427206261CC}"/>
  </w:font>
  <w:font w:name="Wingdings">
    <w:panose1 w:val="05000000000000000000"/>
    <w:charset w:val="02"/>
    <w:family w:val="auto"/>
    <w:pitch w:val="variable"/>
    <w:sig w:usb0="00000000" w:usb1="10000000" w:usb2="00000000" w:usb3="00000000" w:csb0="80000000" w:csb1="00000000"/>
    <w:embedRegular r:id="rId6" w:fontKey="{C56EBC2A-C9D5-49DE-8EC5-EC286D1B14CA}"/>
  </w:font>
  <w:font w:name="Calibri">
    <w:panose1 w:val="020F0502020204030204"/>
    <w:charset w:val="00"/>
    <w:family w:val="swiss"/>
    <w:pitch w:val="variable"/>
    <w:sig w:usb0="E0002AFF" w:usb1="C000247B" w:usb2="00000009" w:usb3="00000000" w:csb0="000001FF" w:csb1="00000000"/>
    <w:embedRegular r:id="rId7" w:fontKey="{77362FC5-953C-46B8-A6CF-9B32EFC16F68}"/>
    <w:embedBold r:id="rId8" w:fontKey="{B970B06D-2603-4869-9E93-9BE90548670E}"/>
  </w:font>
  <w:font w:name="Segoe UI">
    <w:panose1 w:val="020B0502040204020203"/>
    <w:charset w:val="00"/>
    <w:family w:val="swiss"/>
    <w:pitch w:val="variable"/>
    <w:sig w:usb0="E4002EFF" w:usb1="C000E47F" w:usb2="00000009" w:usb3="00000000" w:csb0="000001FF" w:csb1="00000000"/>
    <w:embedRegular r:id="rId9" w:fontKey="{92384D9D-4E9F-4DB5-B1B2-85F82F0021A7}"/>
  </w:font>
  <w:font w:name="Calibri Light">
    <w:panose1 w:val="020F0302020204030204"/>
    <w:charset w:val="00"/>
    <w:family w:val="swiss"/>
    <w:pitch w:val="variable"/>
    <w:sig w:usb0="E0002AFF" w:usb1="C000247B" w:usb2="00000009" w:usb3="00000000" w:csb0="000001FF" w:csb1="00000000"/>
    <w:embedRegular r:id="rId10" w:fontKey="{1D1356E6-66DD-4EA6-BEFC-AEE74F6074C4}"/>
  </w:font>
  <w:font w:name="Open Sans Semibold">
    <w:panose1 w:val="020B0706030804020204"/>
    <w:charset w:val="00"/>
    <w:family w:val="swiss"/>
    <w:pitch w:val="variable"/>
    <w:sig w:usb0="E00002EF" w:usb1="4000205B" w:usb2="00000028" w:usb3="00000000" w:csb0="0000019F" w:csb1="00000000"/>
    <w:embedRegular r:id="rId11" w:fontKey="{9FD1FE5E-A94E-474D-B6DA-7C08312F24B0}"/>
    <w:embedBold r:id="rId12" w:fontKey="{533313CF-DA52-4BB4-A7D0-FB6EF0DE0F44}"/>
  </w:font>
  <w:font w:name="Open Sans">
    <w:panose1 w:val="020B0606030504020204"/>
    <w:charset w:val="00"/>
    <w:family w:val="swiss"/>
    <w:pitch w:val="variable"/>
    <w:sig w:usb0="E00002EF" w:usb1="4000205B" w:usb2="00000028" w:usb3="00000000" w:csb0="0000019F" w:csb1="00000000"/>
    <w:embedRegular r:id="rId13" w:fontKey="{56F39A90-2187-48BB-BD2F-3544D0D507FD}"/>
    <w:embedBold r:id="rId14" w:fontKey="{105F4DD3-1860-4EC1-9F77-C51195FF8F79}"/>
    <w:embedItalic r:id="rId15" w:fontKey="{D1756E50-BBA7-4656-A7FD-5930AA651991}"/>
  </w:font>
  <w:font w:name="Open Sans Light">
    <w:panose1 w:val="020B0306030504020204"/>
    <w:charset w:val="00"/>
    <w:family w:val="swiss"/>
    <w:pitch w:val="variable"/>
    <w:sig w:usb0="E00002EF" w:usb1="4000205B" w:usb2="00000028" w:usb3="00000000" w:csb0="0000019F" w:csb1="00000000"/>
    <w:embedRegular r:id="rId16" w:fontKey="{801F9B1E-6668-4BCF-80DD-BEDB681E7F47}"/>
    <w:embedBold r:id="rId17" w:fontKey="{05AC6D87-D1E9-4746-AA81-7C6A5B35AA64}"/>
    <w:embedItalic r:id="rId18" w:fontKey="{036768F8-2005-4D21-AE2B-BCF25AF44A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67676B">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05D2" w:rsidRDefault="002905D2" w:rsidP="00505DA7">
      <w:pPr>
        <w:spacing w:after="0" w:line="240" w:lineRule="auto"/>
      </w:pPr>
      <w:r>
        <w:separator/>
      </w:r>
    </w:p>
  </w:footnote>
  <w:footnote w:type="continuationSeparator" w:id="0">
    <w:p w:rsidR="002905D2" w:rsidRDefault="002905D2"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499B"/>
    <w:rsid w:val="00044F62"/>
    <w:rsid w:val="000612D4"/>
    <w:rsid w:val="000613E4"/>
    <w:rsid w:val="000629FD"/>
    <w:rsid w:val="00065FBA"/>
    <w:rsid w:val="000712D4"/>
    <w:rsid w:val="00072F0D"/>
    <w:rsid w:val="00073315"/>
    <w:rsid w:val="000749ED"/>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2374B"/>
    <w:rsid w:val="00227A5D"/>
    <w:rsid w:val="002321AC"/>
    <w:rsid w:val="002346BA"/>
    <w:rsid w:val="0023509D"/>
    <w:rsid w:val="00237DE1"/>
    <w:rsid w:val="002457A6"/>
    <w:rsid w:val="00246C85"/>
    <w:rsid w:val="00251650"/>
    <w:rsid w:val="00252A1C"/>
    <w:rsid w:val="0026417B"/>
    <w:rsid w:val="00270162"/>
    <w:rsid w:val="002803B4"/>
    <w:rsid w:val="00283E63"/>
    <w:rsid w:val="002865C9"/>
    <w:rsid w:val="002905D2"/>
    <w:rsid w:val="00292662"/>
    <w:rsid w:val="00293A5F"/>
    <w:rsid w:val="00293F37"/>
    <w:rsid w:val="002A06B4"/>
    <w:rsid w:val="002A2DBA"/>
    <w:rsid w:val="002A2E75"/>
    <w:rsid w:val="002A4E81"/>
    <w:rsid w:val="002C3B9B"/>
    <w:rsid w:val="002D03DC"/>
    <w:rsid w:val="002D30E0"/>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81FA5"/>
    <w:rsid w:val="00486494"/>
    <w:rsid w:val="004A15A9"/>
    <w:rsid w:val="004A3319"/>
    <w:rsid w:val="004A336C"/>
    <w:rsid w:val="004A6F29"/>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20976"/>
    <w:rsid w:val="005306E1"/>
    <w:rsid w:val="00531902"/>
    <w:rsid w:val="00546744"/>
    <w:rsid w:val="00550A69"/>
    <w:rsid w:val="00555224"/>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803"/>
    <w:rsid w:val="005B770B"/>
    <w:rsid w:val="005D1F70"/>
    <w:rsid w:val="005D5EB9"/>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76B"/>
    <w:rsid w:val="00676A52"/>
    <w:rsid w:val="00680A58"/>
    <w:rsid w:val="00693BD3"/>
    <w:rsid w:val="006A2907"/>
    <w:rsid w:val="006A31D4"/>
    <w:rsid w:val="006A4F03"/>
    <w:rsid w:val="006A525B"/>
    <w:rsid w:val="006B2604"/>
    <w:rsid w:val="006B42B1"/>
    <w:rsid w:val="006B577C"/>
    <w:rsid w:val="006D1F3E"/>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19C3"/>
    <w:rsid w:val="00847FEB"/>
    <w:rsid w:val="00860426"/>
    <w:rsid w:val="00861117"/>
    <w:rsid w:val="00864218"/>
    <w:rsid w:val="0086707F"/>
    <w:rsid w:val="00867F03"/>
    <w:rsid w:val="008754FC"/>
    <w:rsid w:val="008837FA"/>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32F76"/>
    <w:rsid w:val="00940F64"/>
    <w:rsid w:val="00946597"/>
    <w:rsid w:val="009465E7"/>
    <w:rsid w:val="00947671"/>
    <w:rsid w:val="00950FBA"/>
    <w:rsid w:val="00951D20"/>
    <w:rsid w:val="00952760"/>
    <w:rsid w:val="009572EB"/>
    <w:rsid w:val="00962B01"/>
    <w:rsid w:val="009667EB"/>
    <w:rsid w:val="009717F3"/>
    <w:rsid w:val="00980889"/>
    <w:rsid w:val="00983995"/>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10715"/>
    <w:rsid w:val="00A120DD"/>
    <w:rsid w:val="00A13123"/>
    <w:rsid w:val="00A170F8"/>
    <w:rsid w:val="00A22517"/>
    <w:rsid w:val="00A31FB0"/>
    <w:rsid w:val="00A32772"/>
    <w:rsid w:val="00A409F3"/>
    <w:rsid w:val="00A423E7"/>
    <w:rsid w:val="00A43E3F"/>
    <w:rsid w:val="00A442FE"/>
    <w:rsid w:val="00A5781A"/>
    <w:rsid w:val="00A63D19"/>
    <w:rsid w:val="00A664C0"/>
    <w:rsid w:val="00A70B77"/>
    <w:rsid w:val="00A909BE"/>
    <w:rsid w:val="00A92891"/>
    <w:rsid w:val="00A96692"/>
    <w:rsid w:val="00A968EE"/>
    <w:rsid w:val="00AA7263"/>
    <w:rsid w:val="00AB48E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7196"/>
    <w:rsid w:val="00C45B54"/>
    <w:rsid w:val="00C503DD"/>
    <w:rsid w:val="00C56207"/>
    <w:rsid w:val="00C71914"/>
    <w:rsid w:val="00C772D0"/>
    <w:rsid w:val="00C81A11"/>
    <w:rsid w:val="00C92DE9"/>
    <w:rsid w:val="00C952EB"/>
    <w:rsid w:val="00C9603B"/>
    <w:rsid w:val="00CA5062"/>
    <w:rsid w:val="00CA7573"/>
    <w:rsid w:val="00CB52AF"/>
    <w:rsid w:val="00CB6731"/>
    <w:rsid w:val="00CB7CB6"/>
    <w:rsid w:val="00CC2A2B"/>
    <w:rsid w:val="00CC6A32"/>
    <w:rsid w:val="00CD0E83"/>
    <w:rsid w:val="00CD250D"/>
    <w:rsid w:val="00CD4890"/>
    <w:rsid w:val="00CD644F"/>
    <w:rsid w:val="00CE1883"/>
    <w:rsid w:val="00CE7A36"/>
    <w:rsid w:val="00CF0A03"/>
    <w:rsid w:val="00CF3DD5"/>
    <w:rsid w:val="00CF3FDD"/>
    <w:rsid w:val="00D00F69"/>
    <w:rsid w:val="00D03C17"/>
    <w:rsid w:val="00D0465E"/>
    <w:rsid w:val="00D068D6"/>
    <w:rsid w:val="00D105D4"/>
    <w:rsid w:val="00D11FF2"/>
    <w:rsid w:val="00D12E7B"/>
    <w:rsid w:val="00D2116C"/>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53A8"/>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1DF0"/>
    <w:rsid w:val="00E331DA"/>
    <w:rsid w:val="00E4021F"/>
    <w:rsid w:val="00E4342C"/>
    <w:rsid w:val="00E45AF1"/>
    <w:rsid w:val="00E52831"/>
    <w:rsid w:val="00E534F4"/>
    <w:rsid w:val="00E55515"/>
    <w:rsid w:val="00E635EC"/>
    <w:rsid w:val="00E63711"/>
    <w:rsid w:val="00E766FF"/>
    <w:rsid w:val="00E8119F"/>
    <w:rsid w:val="00E828D5"/>
    <w:rsid w:val="00E85471"/>
    <w:rsid w:val="00E94D8F"/>
    <w:rsid w:val="00EA393D"/>
    <w:rsid w:val="00EB50ED"/>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B4BAD"/>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34DD4-4DE8-4DC5-B46A-EFCD132EE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Pages>
  <Words>453</Words>
  <Characters>2587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F16_FLM151b_Beeson_Travis_Moore_A04</vt:lpstr>
    </vt:vector>
  </TitlesOfParts>
  <Company/>
  <LinksUpToDate>false</LinksUpToDate>
  <CharactersWithSpaces>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F16_FLM151b_Beeson_Travis_Moore_A04</dc:title>
  <dc:subject/>
  <dc:creator>thedevilswaffle</dc:creator>
  <cp:keywords>FLM151;DigiPen;Kent Beeson;Fall 2016</cp:keywords>
  <dc:description/>
  <cp:lastModifiedBy>Travis Moore</cp:lastModifiedBy>
  <cp:revision>6</cp:revision>
  <cp:lastPrinted>2016-07-08T20:42:00Z</cp:lastPrinted>
  <dcterms:created xsi:type="dcterms:W3CDTF">2016-09-29T20:23:00Z</dcterms:created>
  <dcterms:modified xsi:type="dcterms:W3CDTF">2016-10-02T21:48:00Z</dcterms:modified>
</cp:coreProperties>
</file>